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03D90DD8"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8C6A91">
        <w:rPr>
          <w:color w:val="000000"/>
          <w:sz w:val="24"/>
          <w:szCs w:val="24"/>
        </w:rPr>
        <w:t>07</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519D893D"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1D4C33">
        <w:rPr>
          <w:b/>
          <w:color w:val="000000"/>
          <w:sz w:val="24"/>
          <w:szCs w:val="24"/>
        </w:rPr>
        <w:t>5</w:t>
      </w:r>
      <w:r w:rsidR="008C6A91">
        <w:rPr>
          <w:b/>
          <w:color w:val="000000"/>
          <w:sz w:val="24"/>
          <w:szCs w:val="24"/>
        </w:rPr>
        <w:t>3</w:t>
      </w:r>
      <w:r w:rsidR="00930F90">
        <w:rPr>
          <w:b/>
          <w:color w:val="000000"/>
          <w:sz w:val="24"/>
          <w:szCs w:val="24"/>
        </w:rPr>
        <w:t>4</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8C6A91" w:rsidRPr="008C6A91">
        <w:rPr>
          <w:b/>
          <w:color w:val="000000"/>
          <w:sz w:val="24"/>
          <w:szCs w:val="24"/>
        </w:rPr>
        <w:t>Реагенты и контрольные материалы для автоматического анализатора гемостаза СА-620, СА-</w:t>
      </w:r>
      <w:proofErr w:type="gramStart"/>
      <w:r w:rsidR="008C6A91" w:rsidRPr="008C6A91">
        <w:rPr>
          <w:b/>
          <w:color w:val="000000"/>
          <w:sz w:val="24"/>
          <w:szCs w:val="24"/>
        </w:rPr>
        <w:t>660  (</w:t>
      </w:r>
      <w:proofErr w:type="spellStart"/>
      <w:proofErr w:type="gramEnd"/>
      <w:r w:rsidR="008C6A91" w:rsidRPr="008C6A91">
        <w:rPr>
          <w:b/>
          <w:color w:val="000000"/>
          <w:sz w:val="24"/>
          <w:szCs w:val="24"/>
        </w:rPr>
        <w:t>Sysmex</w:t>
      </w:r>
      <w:proofErr w:type="spellEnd"/>
      <w:r w:rsidR="008C6A91" w:rsidRPr="008C6A91">
        <w:rPr>
          <w:b/>
          <w:color w:val="000000"/>
          <w:sz w:val="24"/>
          <w:szCs w:val="24"/>
        </w:rPr>
        <w:t xml:space="preserve"> Corporation, Япония)</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7E38C4"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6FFA52C7"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Лот</w:t>
            </w:r>
            <w:r w:rsidR="008C6A91">
              <w:rPr>
                <w:b/>
                <w:sz w:val="23"/>
                <w:szCs w:val="23"/>
                <w:shd w:val="clear" w:color="auto" w:fill="FFFFFF"/>
              </w:rPr>
              <w:t>ы</w:t>
            </w:r>
            <w:r w:rsidR="00B841F3">
              <w:rPr>
                <w:b/>
                <w:sz w:val="23"/>
                <w:szCs w:val="23"/>
                <w:shd w:val="clear" w:color="auto" w:fill="FFFFFF"/>
              </w:rPr>
              <w:t xml:space="preserve"> </w:t>
            </w:r>
            <w:r w:rsidR="008C6A91">
              <w:rPr>
                <w:b/>
                <w:sz w:val="23"/>
                <w:szCs w:val="23"/>
                <w:shd w:val="clear" w:color="auto" w:fill="FFFFFF"/>
              </w:rPr>
              <w:t>124, 125, 128, 129</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E85412" w:rsidRDefault="001D4C33" w:rsidP="00945A72">
            <w:pPr>
              <w:pBdr>
                <w:top w:val="nil"/>
                <w:left w:val="nil"/>
                <w:bottom w:val="nil"/>
                <w:right w:val="nil"/>
                <w:between w:val="nil"/>
              </w:pBdr>
              <w:jc w:val="both"/>
              <w:rPr>
                <w:bCs/>
                <w:sz w:val="23"/>
                <w:szCs w:val="23"/>
                <w:shd w:val="clear" w:color="auto" w:fill="FFFFFF"/>
              </w:rPr>
            </w:pPr>
            <w:r w:rsidRPr="001D4C33">
              <w:rPr>
                <w:bCs/>
                <w:sz w:val="23"/>
                <w:szCs w:val="23"/>
                <w:shd w:val="clear" w:color="auto" w:fill="FFFFFF"/>
              </w:rPr>
              <w:t>Учреждение здравоохранения Брестской области (согласно приложения А)</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8C6A91"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274070D0"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8C6A91">
              <w:rPr>
                <w:b/>
                <w:color w:val="000000"/>
                <w:sz w:val="23"/>
                <w:szCs w:val="23"/>
              </w:rPr>
              <w:t>124</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52FBA576" w:rsidR="00406BB8" w:rsidRPr="00E85412" w:rsidRDefault="008C6A91" w:rsidP="00406BB8">
            <w:pPr>
              <w:pBdr>
                <w:top w:val="nil"/>
                <w:left w:val="nil"/>
                <w:bottom w:val="nil"/>
                <w:right w:val="nil"/>
                <w:between w:val="nil"/>
              </w:pBdr>
              <w:jc w:val="both"/>
              <w:rPr>
                <w:color w:val="000000"/>
                <w:sz w:val="23"/>
                <w:szCs w:val="23"/>
              </w:rPr>
            </w:pPr>
            <w:r w:rsidRPr="008C6A91">
              <w:rPr>
                <w:bCs/>
                <w:sz w:val="23"/>
                <w:szCs w:val="23"/>
              </w:rPr>
              <w:t>Реагенты для автоматического анализатора гемостаза СА-620 (</w:t>
            </w:r>
            <w:proofErr w:type="spellStart"/>
            <w:r w:rsidRPr="008C6A91">
              <w:rPr>
                <w:bCs/>
                <w:sz w:val="23"/>
                <w:szCs w:val="23"/>
              </w:rPr>
              <w:t>Sysmex</w:t>
            </w:r>
            <w:proofErr w:type="spellEnd"/>
            <w:r w:rsidRPr="008C6A91">
              <w:rPr>
                <w:bCs/>
                <w:sz w:val="23"/>
                <w:szCs w:val="23"/>
              </w:rPr>
              <w:t xml:space="preserve"> Corporation, Япония)</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F19382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1 комплект</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7F801CC2" w:rsidR="00406BB8" w:rsidRPr="00E85412" w:rsidRDefault="008C6A91" w:rsidP="00406BB8">
            <w:pPr>
              <w:pBdr>
                <w:top w:val="nil"/>
                <w:left w:val="nil"/>
                <w:bottom w:val="nil"/>
                <w:right w:val="nil"/>
                <w:between w:val="nil"/>
              </w:pBdr>
              <w:jc w:val="both"/>
              <w:rPr>
                <w:bCs/>
                <w:color w:val="000000"/>
                <w:sz w:val="23"/>
                <w:szCs w:val="23"/>
              </w:rPr>
            </w:pPr>
            <w:r w:rsidRPr="008C6A91">
              <w:rPr>
                <w:bCs/>
                <w:sz w:val="23"/>
                <w:szCs w:val="23"/>
              </w:rPr>
              <w:t>38609,02</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r w:rsidR="008C6A91" w:rsidRPr="00E85412"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728EEC8B" w:rsidR="008C6A91" w:rsidRPr="008C6A91" w:rsidRDefault="008C6A91" w:rsidP="008C6A91">
            <w:pPr>
              <w:pBdr>
                <w:top w:val="nil"/>
                <w:left w:val="nil"/>
                <w:bottom w:val="nil"/>
                <w:right w:val="nil"/>
                <w:between w:val="nil"/>
              </w:pBdr>
              <w:jc w:val="center"/>
              <w:rPr>
                <w:b/>
                <w:bCs/>
                <w:color w:val="000000"/>
                <w:sz w:val="23"/>
                <w:szCs w:val="23"/>
              </w:rPr>
            </w:pPr>
            <w:r w:rsidRPr="008C6A91">
              <w:rPr>
                <w:b/>
                <w:bCs/>
                <w:color w:val="000000"/>
                <w:sz w:val="23"/>
                <w:szCs w:val="23"/>
              </w:rPr>
              <w:t>Лот №125</w:t>
            </w:r>
          </w:p>
        </w:tc>
      </w:tr>
      <w:tr w:rsidR="008C6A91" w:rsidRPr="00E85412"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0EF1F63E" w:rsidR="008C6A91" w:rsidRPr="00E85412" w:rsidRDefault="008C6A91" w:rsidP="008C6A91">
            <w:pPr>
              <w:pBdr>
                <w:top w:val="nil"/>
                <w:left w:val="nil"/>
                <w:bottom w:val="nil"/>
                <w:right w:val="nil"/>
                <w:between w:val="nil"/>
              </w:pBdr>
              <w:jc w:val="both"/>
              <w:rPr>
                <w:color w:val="000000"/>
                <w:sz w:val="23"/>
                <w:szCs w:val="23"/>
              </w:rPr>
            </w:pPr>
            <w:r w:rsidRPr="008C6A91">
              <w:rPr>
                <w:bCs/>
                <w:sz w:val="23"/>
                <w:szCs w:val="23"/>
              </w:rPr>
              <w:t>Контрольные материалы для автоматического анализатора гемостаза СА-620 (</w:t>
            </w:r>
            <w:proofErr w:type="spellStart"/>
            <w:r w:rsidRPr="008C6A91">
              <w:rPr>
                <w:bCs/>
                <w:sz w:val="23"/>
                <w:szCs w:val="23"/>
              </w:rPr>
              <w:t>Sysmex</w:t>
            </w:r>
            <w:proofErr w:type="spellEnd"/>
            <w:r w:rsidRPr="008C6A91">
              <w:rPr>
                <w:bCs/>
                <w:sz w:val="23"/>
                <w:szCs w:val="23"/>
              </w:rPr>
              <w:t xml:space="preserve"> Corporation, Япония)</w:t>
            </w:r>
          </w:p>
        </w:tc>
      </w:tr>
      <w:tr w:rsidR="008C6A91" w:rsidRPr="00E85412"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ДА</w:t>
            </w:r>
          </w:p>
        </w:tc>
      </w:tr>
      <w:tr w:rsidR="008C6A91" w:rsidRPr="00E85412"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AF9721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2E99C228"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0E4CFC" w14:textId="5BBA330D"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8C6A91" w:rsidRPr="00E85412"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E85412" w:rsidRDefault="008C6A91" w:rsidP="008C6A91">
            <w:pPr>
              <w:pBdr>
                <w:top w:val="nil"/>
                <w:left w:val="nil"/>
                <w:bottom w:val="nil"/>
                <w:right w:val="nil"/>
                <w:between w:val="nil"/>
              </w:pBdr>
              <w:jc w:val="both"/>
              <w:rPr>
                <w:color w:val="000000"/>
                <w:sz w:val="23"/>
                <w:szCs w:val="23"/>
              </w:rPr>
            </w:pPr>
            <w:r w:rsidRPr="00E85412">
              <w:rPr>
                <w:sz w:val="23"/>
                <w:szCs w:val="23"/>
              </w:rPr>
              <w:t>20.59.52.100</w:t>
            </w:r>
          </w:p>
        </w:tc>
      </w:tr>
      <w:tr w:rsidR="008C6A91" w:rsidRPr="00E85412"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0B561F05"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1 комплект</w:t>
            </w:r>
          </w:p>
        </w:tc>
      </w:tr>
      <w:tr w:rsidR="008C6A91" w:rsidRPr="00E85412"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682F0044" w:rsidR="008C6A91" w:rsidRPr="00E85412" w:rsidRDefault="008C6A91" w:rsidP="008C6A91">
            <w:pPr>
              <w:pBdr>
                <w:top w:val="nil"/>
                <w:left w:val="nil"/>
                <w:bottom w:val="nil"/>
                <w:right w:val="nil"/>
                <w:between w:val="nil"/>
              </w:pBdr>
              <w:jc w:val="both"/>
              <w:rPr>
                <w:color w:val="000000"/>
                <w:sz w:val="23"/>
                <w:szCs w:val="23"/>
              </w:rPr>
            </w:pPr>
            <w:r w:rsidRPr="008C6A91">
              <w:rPr>
                <w:bCs/>
                <w:sz w:val="23"/>
                <w:szCs w:val="23"/>
              </w:rPr>
              <w:t>19674,76</w:t>
            </w:r>
          </w:p>
        </w:tc>
      </w:tr>
      <w:tr w:rsidR="008C6A91" w:rsidRPr="00E85412"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lang w:val="en-US"/>
              </w:rPr>
              <w:t>BYN</w:t>
            </w:r>
          </w:p>
        </w:tc>
      </w:tr>
      <w:tr w:rsidR="008C6A91" w:rsidRPr="00E85412"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8C6A91" w:rsidRPr="00E85412"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w:t>
            </w:r>
            <w:r w:rsidRPr="00E85412">
              <w:rPr>
                <w:color w:val="000000"/>
                <w:sz w:val="23"/>
                <w:szCs w:val="23"/>
              </w:rPr>
              <w:lastRenderedPageBreak/>
              <w:t xml:space="preserve">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lastRenderedPageBreak/>
              <w:t xml:space="preserve">Согласно проектам договоров к настоящим </w:t>
            </w:r>
            <w:r w:rsidRPr="00E85412">
              <w:rPr>
                <w:color w:val="000000"/>
                <w:sz w:val="23"/>
                <w:szCs w:val="23"/>
              </w:rPr>
              <w:lastRenderedPageBreak/>
              <w:t xml:space="preserve">аукционным документам </w:t>
            </w:r>
            <w:r w:rsidRPr="00E85412">
              <w:rPr>
                <w:b/>
                <w:color w:val="000000"/>
                <w:sz w:val="23"/>
                <w:szCs w:val="23"/>
              </w:rPr>
              <w:t>(приложение 11-13)</w:t>
            </w:r>
          </w:p>
          <w:p w14:paraId="4220B488" w14:textId="77777777" w:rsidR="008C6A91" w:rsidRPr="00E85412" w:rsidRDefault="008C6A91" w:rsidP="008C6A91">
            <w:pPr>
              <w:pBdr>
                <w:top w:val="nil"/>
                <w:left w:val="nil"/>
                <w:bottom w:val="nil"/>
                <w:right w:val="nil"/>
                <w:between w:val="nil"/>
              </w:pBdr>
              <w:jc w:val="both"/>
              <w:rPr>
                <w:color w:val="000000"/>
                <w:sz w:val="23"/>
                <w:szCs w:val="23"/>
              </w:rPr>
            </w:pPr>
          </w:p>
        </w:tc>
      </w:tr>
      <w:tr w:rsidR="008C6A91" w:rsidRPr="00E85412" w14:paraId="5246E455" w14:textId="77777777" w:rsidTr="00D50BA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BF5DDB2" w14:textId="68AFB29A" w:rsidR="008C6A91" w:rsidRPr="008C6A91" w:rsidRDefault="008C6A91" w:rsidP="008C6A91">
            <w:pPr>
              <w:pBdr>
                <w:top w:val="nil"/>
                <w:left w:val="nil"/>
                <w:bottom w:val="nil"/>
                <w:right w:val="nil"/>
                <w:between w:val="nil"/>
              </w:pBdr>
              <w:jc w:val="center"/>
              <w:rPr>
                <w:b/>
                <w:bCs/>
                <w:color w:val="000000"/>
                <w:sz w:val="23"/>
                <w:szCs w:val="23"/>
              </w:rPr>
            </w:pPr>
            <w:r w:rsidRPr="008C6A91">
              <w:rPr>
                <w:b/>
                <w:bCs/>
                <w:color w:val="000000"/>
                <w:sz w:val="23"/>
                <w:szCs w:val="23"/>
              </w:rPr>
              <w:lastRenderedPageBreak/>
              <w:t>Лот №128</w:t>
            </w:r>
          </w:p>
        </w:tc>
      </w:tr>
      <w:tr w:rsidR="008C6A91" w:rsidRPr="00E85412" w14:paraId="5A24936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B275A9" w14:textId="4EBE908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D5893A2" w14:textId="167AEF09" w:rsidR="008C6A91" w:rsidRPr="00E85412" w:rsidRDefault="008C6A91" w:rsidP="008C6A91">
            <w:pPr>
              <w:pBdr>
                <w:top w:val="nil"/>
                <w:left w:val="nil"/>
                <w:bottom w:val="nil"/>
                <w:right w:val="nil"/>
                <w:between w:val="nil"/>
              </w:pBdr>
              <w:jc w:val="both"/>
              <w:rPr>
                <w:color w:val="000000"/>
                <w:sz w:val="23"/>
                <w:szCs w:val="23"/>
              </w:rPr>
            </w:pPr>
            <w:r w:rsidRPr="008C6A91">
              <w:rPr>
                <w:bCs/>
                <w:sz w:val="23"/>
                <w:szCs w:val="23"/>
              </w:rPr>
              <w:t>Реагенты и контрольные материалы для автоматического анализатора гемостаза СА-660 (</w:t>
            </w:r>
            <w:proofErr w:type="spellStart"/>
            <w:r w:rsidRPr="008C6A91">
              <w:rPr>
                <w:bCs/>
                <w:sz w:val="23"/>
                <w:szCs w:val="23"/>
              </w:rPr>
              <w:t>Sysmex</w:t>
            </w:r>
            <w:proofErr w:type="spellEnd"/>
            <w:r w:rsidRPr="008C6A91">
              <w:rPr>
                <w:bCs/>
                <w:sz w:val="23"/>
                <w:szCs w:val="23"/>
              </w:rPr>
              <w:t xml:space="preserve"> Corporation, Япония)</w:t>
            </w:r>
          </w:p>
        </w:tc>
      </w:tr>
      <w:tr w:rsidR="008C6A91" w:rsidRPr="00E85412" w14:paraId="484A09B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836CECC" w14:textId="790DCEA6"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9A84AC9" w14:textId="21BDB2EA"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ДА</w:t>
            </w:r>
          </w:p>
        </w:tc>
      </w:tr>
      <w:tr w:rsidR="008C6A91" w:rsidRPr="00E85412" w14:paraId="333E30A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B628AC4" w14:textId="0585712F"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B53D81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A94BC4D"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07088B66"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725545" w14:textId="6DD88F16"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8C6A91" w:rsidRPr="00E85412" w14:paraId="2D17B22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DC4E00" w14:textId="27F62053"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5A95B12" w14:textId="2842E832" w:rsidR="008C6A91" w:rsidRPr="00E85412" w:rsidRDefault="008C6A91" w:rsidP="008C6A91">
            <w:pPr>
              <w:pBdr>
                <w:top w:val="nil"/>
                <w:left w:val="nil"/>
                <w:bottom w:val="nil"/>
                <w:right w:val="nil"/>
                <w:between w:val="nil"/>
              </w:pBdr>
              <w:jc w:val="both"/>
              <w:rPr>
                <w:color w:val="000000"/>
                <w:sz w:val="23"/>
                <w:szCs w:val="23"/>
              </w:rPr>
            </w:pPr>
            <w:r w:rsidRPr="00E85412">
              <w:rPr>
                <w:sz w:val="23"/>
                <w:szCs w:val="23"/>
              </w:rPr>
              <w:t>20.59.52.100</w:t>
            </w:r>
          </w:p>
        </w:tc>
      </w:tr>
      <w:tr w:rsidR="008C6A91" w:rsidRPr="00E85412" w14:paraId="30994A2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11A8299" w14:textId="29D28A0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110E7CB" w14:textId="0D06DDEE"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1 комплект</w:t>
            </w:r>
          </w:p>
        </w:tc>
      </w:tr>
      <w:tr w:rsidR="008C6A91" w:rsidRPr="00E85412" w14:paraId="45C4E6D6" w14:textId="77777777" w:rsidTr="00D67CC1">
        <w:trPr>
          <w:trHeight w:val="240"/>
        </w:trPr>
        <w:tc>
          <w:tcPr>
            <w:tcW w:w="5157" w:type="dxa"/>
            <w:tcBorders>
              <w:top w:val="single" w:sz="4" w:space="0" w:color="000000"/>
              <w:left w:val="single" w:sz="4" w:space="0" w:color="000000"/>
              <w:bottom w:val="single" w:sz="4" w:space="0" w:color="000000"/>
              <w:right w:val="single" w:sz="4" w:space="0" w:color="000000"/>
            </w:tcBorders>
          </w:tcPr>
          <w:p w14:paraId="03BDFB9B" w14:textId="5B7CB8B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A6A2973" w14:textId="69740344" w:rsidR="008C6A91" w:rsidRPr="00E85412" w:rsidRDefault="008C6A91" w:rsidP="008C6A91">
            <w:pPr>
              <w:pBdr>
                <w:top w:val="nil"/>
                <w:left w:val="nil"/>
                <w:bottom w:val="nil"/>
                <w:right w:val="nil"/>
                <w:between w:val="nil"/>
              </w:pBdr>
              <w:jc w:val="both"/>
              <w:rPr>
                <w:color w:val="000000"/>
                <w:sz w:val="23"/>
                <w:szCs w:val="23"/>
              </w:rPr>
            </w:pPr>
            <w:r w:rsidRPr="008C6A91">
              <w:rPr>
                <w:bCs/>
                <w:sz w:val="23"/>
                <w:szCs w:val="23"/>
              </w:rPr>
              <w:t>635423,63</w:t>
            </w:r>
          </w:p>
        </w:tc>
      </w:tr>
      <w:tr w:rsidR="008C6A91" w:rsidRPr="00E85412" w14:paraId="2858DB28" w14:textId="77777777" w:rsidTr="00D67CC1">
        <w:trPr>
          <w:trHeight w:val="240"/>
        </w:trPr>
        <w:tc>
          <w:tcPr>
            <w:tcW w:w="5157" w:type="dxa"/>
            <w:tcBorders>
              <w:top w:val="single" w:sz="4" w:space="0" w:color="000000"/>
              <w:left w:val="single" w:sz="4" w:space="0" w:color="000000"/>
              <w:bottom w:val="single" w:sz="4" w:space="0" w:color="000000"/>
              <w:right w:val="single" w:sz="4" w:space="0" w:color="000000"/>
            </w:tcBorders>
          </w:tcPr>
          <w:p w14:paraId="2DD87337" w14:textId="0632D767"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3C8C5CB" w14:textId="677E3E57"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lang w:val="en-US"/>
              </w:rPr>
              <w:t>BYN</w:t>
            </w:r>
          </w:p>
        </w:tc>
      </w:tr>
      <w:tr w:rsidR="008C6A91" w:rsidRPr="00E85412" w14:paraId="365FB90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DC6246" w14:textId="712A8B16"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B301FA" w14:textId="0826B206"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8C6A91" w:rsidRPr="00E85412" w14:paraId="295246B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14AEA69" w14:textId="4F883A5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833E5BE"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020F8AF3" w14:textId="77777777" w:rsidR="008C6A91" w:rsidRPr="00E85412" w:rsidRDefault="008C6A91" w:rsidP="008C6A91">
            <w:pPr>
              <w:pBdr>
                <w:top w:val="nil"/>
                <w:left w:val="nil"/>
                <w:bottom w:val="nil"/>
                <w:right w:val="nil"/>
                <w:between w:val="nil"/>
              </w:pBdr>
              <w:jc w:val="both"/>
              <w:rPr>
                <w:color w:val="000000"/>
                <w:sz w:val="23"/>
                <w:szCs w:val="23"/>
              </w:rPr>
            </w:pPr>
          </w:p>
        </w:tc>
      </w:tr>
      <w:tr w:rsidR="008C6A91" w:rsidRPr="00E85412" w14:paraId="401A8FDA" w14:textId="77777777" w:rsidTr="003F738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0AFB760" w14:textId="69C8DA60" w:rsidR="008C6A91" w:rsidRPr="008C6A91" w:rsidRDefault="008C6A91" w:rsidP="008C6A91">
            <w:pPr>
              <w:pBdr>
                <w:top w:val="nil"/>
                <w:left w:val="nil"/>
                <w:bottom w:val="nil"/>
                <w:right w:val="nil"/>
                <w:between w:val="nil"/>
              </w:pBdr>
              <w:jc w:val="center"/>
              <w:rPr>
                <w:b/>
                <w:bCs/>
                <w:color w:val="000000"/>
                <w:sz w:val="23"/>
                <w:szCs w:val="23"/>
              </w:rPr>
            </w:pPr>
            <w:r w:rsidRPr="008C6A91">
              <w:rPr>
                <w:b/>
                <w:bCs/>
                <w:color w:val="000000"/>
                <w:sz w:val="23"/>
                <w:szCs w:val="23"/>
              </w:rPr>
              <w:t>Лот №129</w:t>
            </w:r>
          </w:p>
        </w:tc>
      </w:tr>
      <w:tr w:rsidR="008C6A91" w:rsidRPr="00E85412" w14:paraId="1B781E4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0D7DF4" w14:textId="42181138"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EA5D8B9" w14:textId="178A3368" w:rsidR="008C6A91" w:rsidRPr="00E85412" w:rsidRDefault="008C6A91" w:rsidP="008C6A91">
            <w:pPr>
              <w:pBdr>
                <w:top w:val="nil"/>
                <w:left w:val="nil"/>
                <w:bottom w:val="nil"/>
                <w:right w:val="nil"/>
                <w:between w:val="nil"/>
              </w:pBdr>
              <w:jc w:val="both"/>
              <w:rPr>
                <w:color w:val="000000"/>
                <w:sz w:val="23"/>
                <w:szCs w:val="23"/>
              </w:rPr>
            </w:pPr>
            <w:r w:rsidRPr="008C6A91">
              <w:rPr>
                <w:bCs/>
                <w:sz w:val="23"/>
                <w:szCs w:val="23"/>
              </w:rPr>
              <w:t>Реагенты и контрольные материалы для автоматического анализатора гемостаза СА-660 (</w:t>
            </w:r>
            <w:proofErr w:type="spellStart"/>
            <w:r w:rsidRPr="008C6A91">
              <w:rPr>
                <w:bCs/>
                <w:sz w:val="23"/>
                <w:szCs w:val="23"/>
              </w:rPr>
              <w:t>Sysmex</w:t>
            </w:r>
            <w:proofErr w:type="spellEnd"/>
            <w:r w:rsidRPr="008C6A91">
              <w:rPr>
                <w:bCs/>
                <w:sz w:val="23"/>
                <w:szCs w:val="23"/>
              </w:rPr>
              <w:t xml:space="preserve"> Corporation, Япония)</w:t>
            </w:r>
          </w:p>
        </w:tc>
      </w:tr>
      <w:tr w:rsidR="008C6A91" w:rsidRPr="00E85412" w14:paraId="22A756F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A2F5BCB" w14:textId="7309E96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5E16332" w14:textId="5E4B2440"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ДА</w:t>
            </w:r>
          </w:p>
        </w:tc>
      </w:tr>
      <w:tr w:rsidR="008C6A91" w:rsidRPr="00E85412" w14:paraId="4096C41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BF5D55" w14:textId="03BA8864"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60F0F57"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2ACC3A2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7DE95F8"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06C2A12" w14:textId="312C3BB6"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8C6A91" w:rsidRPr="00E85412" w14:paraId="4C771FB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2EE62A0" w14:textId="08FB8F42"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4A8903" w14:textId="35B39E29" w:rsidR="008C6A91" w:rsidRPr="00E85412" w:rsidRDefault="008C6A91" w:rsidP="008C6A91">
            <w:pPr>
              <w:pBdr>
                <w:top w:val="nil"/>
                <w:left w:val="nil"/>
                <w:bottom w:val="nil"/>
                <w:right w:val="nil"/>
                <w:between w:val="nil"/>
              </w:pBdr>
              <w:jc w:val="both"/>
              <w:rPr>
                <w:color w:val="000000"/>
                <w:sz w:val="23"/>
                <w:szCs w:val="23"/>
              </w:rPr>
            </w:pPr>
            <w:r w:rsidRPr="00E85412">
              <w:rPr>
                <w:sz w:val="23"/>
                <w:szCs w:val="23"/>
              </w:rPr>
              <w:t>20.59.52.100</w:t>
            </w:r>
          </w:p>
        </w:tc>
      </w:tr>
      <w:tr w:rsidR="008C6A91" w:rsidRPr="00E85412" w14:paraId="28862A8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1089157" w14:textId="46C753C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0BC72A0" w14:textId="67E6AF32"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1 комплект</w:t>
            </w:r>
          </w:p>
        </w:tc>
      </w:tr>
      <w:tr w:rsidR="008C6A91" w:rsidRPr="00E85412" w14:paraId="519544E8" w14:textId="77777777" w:rsidTr="005925EA">
        <w:trPr>
          <w:trHeight w:val="240"/>
        </w:trPr>
        <w:tc>
          <w:tcPr>
            <w:tcW w:w="5157" w:type="dxa"/>
            <w:tcBorders>
              <w:top w:val="single" w:sz="4" w:space="0" w:color="000000"/>
              <w:left w:val="single" w:sz="4" w:space="0" w:color="000000"/>
              <w:bottom w:val="single" w:sz="4" w:space="0" w:color="000000"/>
              <w:right w:val="single" w:sz="4" w:space="0" w:color="000000"/>
            </w:tcBorders>
          </w:tcPr>
          <w:p w14:paraId="3E1B7FE6" w14:textId="17DBF532"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0066D20" w14:textId="6F14BDF3" w:rsidR="008C6A91" w:rsidRPr="00E85412" w:rsidRDefault="008C6A91" w:rsidP="008C6A91">
            <w:pPr>
              <w:pBdr>
                <w:top w:val="nil"/>
                <w:left w:val="nil"/>
                <w:bottom w:val="nil"/>
                <w:right w:val="nil"/>
                <w:between w:val="nil"/>
              </w:pBdr>
              <w:jc w:val="both"/>
              <w:rPr>
                <w:color w:val="000000"/>
                <w:sz w:val="23"/>
                <w:szCs w:val="23"/>
              </w:rPr>
            </w:pPr>
            <w:r w:rsidRPr="008C6A91">
              <w:rPr>
                <w:bCs/>
                <w:sz w:val="23"/>
                <w:szCs w:val="23"/>
              </w:rPr>
              <w:t>67891,48</w:t>
            </w:r>
          </w:p>
        </w:tc>
      </w:tr>
      <w:tr w:rsidR="008C6A91" w:rsidRPr="00E85412" w14:paraId="329C5D5D" w14:textId="77777777" w:rsidTr="005925EA">
        <w:trPr>
          <w:trHeight w:val="240"/>
        </w:trPr>
        <w:tc>
          <w:tcPr>
            <w:tcW w:w="5157" w:type="dxa"/>
            <w:tcBorders>
              <w:top w:val="single" w:sz="4" w:space="0" w:color="000000"/>
              <w:left w:val="single" w:sz="4" w:space="0" w:color="000000"/>
              <w:bottom w:val="single" w:sz="4" w:space="0" w:color="000000"/>
              <w:right w:val="single" w:sz="4" w:space="0" w:color="000000"/>
            </w:tcBorders>
          </w:tcPr>
          <w:p w14:paraId="668161C7" w14:textId="5E270ECA"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C9105E8" w14:textId="1B6F3646"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lang w:val="en-US"/>
              </w:rPr>
              <w:t>BYN</w:t>
            </w:r>
          </w:p>
        </w:tc>
      </w:tr>
      <w:tr w:rsidR="008C6A91" w:rsidRPr="00E85412" w14:paraId="06F25F2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B68896" w14:textId="1481DB92"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A2A720" w14:textId="54D13619"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Согласно приложению 2 к настоящим </w:t>
            </w:r>
            <w:r w:rsidRPr="00E85412">
              <w:rPr>
                <w:color w:val="000000"/>
                <w:sz w:val="23"/>
                <w:szCs w:val="23"/>
              </w:rPr>
              <w:lastRenderedPageBreak/>
              <w:t>аукционным документам</w:t>
            </w:r>
          </w:p>
        </w:tc>
      </w:tr>
      <w:tr w:rsidR="008C6A91" w:rsidRPr="00E85412" w14:paraId="228E978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B391DA2" w14:textId="7915308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lastRenderedPageBreak/>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CF47866"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793287BF" w14:textId="77777777" w:rsidR="008C6A91" w:rsidRPr="00E85412" w:rsidRDefault="008C6A91" w:rsidP="008C6A91">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lastRenderedPageBreak/>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w:t>
      </w:r>
      <w:r w:rsidRPr="00F505EF">
        <w:rPr>
          <w:color w:val="000000"/>
          <w:sz w:val="24"/>
          <w:szCs w:val="24"/>
        </w:rPr>
        <w:lastRenderedPageBreak/>
        <w:t>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xml:space="preserve">, то по каждой позиции </w:t>
      </w:r>
      <w:r w:rsidR="00747899" w:rsidRPr="00F505EF">
        <w:rPr>
          <w:sz w:val="24"/>
          <w:szCs w:val="24"/>
        </w:rPr>
        <w:lastRenderedPageBreak/>
        <w:t>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 xml:space="preserve">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w:t>
      </w:r>
      <w:r w:rsidR="00747899" w:rsidRPr="00F505EF">
        <w:rPr>
          <w:sz w:val="24"/>
          <w:szCs w:val="24"/>
        </w:rPr>
        <w:lastRenderedPageBreak/>
        <w:t>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lastRenderedPageBreak/>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lastRenderedPageBreak/>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w:t>
      </w:r>
      <w:r w:rsidR="00A018C8" w:rsidRPr="00747899">
        <w:rPr>
          <w:sz w:val="24"/>
          <w:szCs w:val="24"/>
        </w:rPr>
        <w:lastRenderedPageBreak/>
        <w:t>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 xml:space="preserve">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w:t>
      </w:r>
      <w:r w:rsidRPr="004A179F">
        <w:rPr>
          <w:color w:val="000000"/>
          <w:sz w:val="24"/>
          <w:szCs w:val="24"/>
        </w:rPr>
        <w:lastRenderedPageBreak/>
        <w:t>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30B42C61" w14:textId="49E15E4C" w:rsidR="00930F90" w:rsidRDefault="00930F90" w:rsidP="007C298C">
      <w:pPr>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40E1EBF1" w14:textId="227121C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3B8C9619" w14:textId="2BE2D4E7"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19C347D6"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7E38C4"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358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5874"/>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36</Pages>
  <Words>12455</Words>
  <Characters>70997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343</cp:revision>
  <cp:lastPrinted>2026-08-07T05:34:00Z</cp:lastPrinted>
  <dcterms:created xsi:type="dcterms:W3CDTF">2022-12-01T07:02:00Z</dcterms:created>
  <dcterms:modified xsi:type="dcterms:W3CDTF">2026-08-07T05:34:00Z</dcterms:modified>
</cp:coreProperties>
</file>